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557"/>
      </w:tblGrid>
      <w:tr w:rsidR="0079269A" w14:paraId="5D6993F7" w14:textId="77777777">
        <w:trPr>
          <w:trHeight w:val="1489"/>
        </w:trPr>
        <w:tc>
          <w:tcPr>
            <w:tcW w:w="0" w:type="auto"/>
            <w:shd w:val="clear" w:color="auto" w:fill="auto"/>
            <w:hideMark/>
          </w:tcPr>
          <w:p w14:paraId="0105FA8D" w14:textId="77777777" w:rsidR="0079269A" w:rsidRDefault="00232A0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noProof/>
                <w:lang w:eastAsia="en-US"/>
              </w:rPr>
              <w:drawing>
                <wp:inline distT="0" distB="0" distL="0" distR="0" wp14:anchorId="55D67884" wp14:editId="1FDA3141">
                  <wp:extent cx="628650" cy="819150"/>
                  <wp:effectExtent l="0" t="0" r="0" b="0"/>
                  <wp:docPr id="1" name="Slik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19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269A" w14:paraId="5BA43937" w14:textId="77777777">
        <w:trPr>
          <w:trHeight w:val="276"/>
        </w:trPr>
        <w:tc>
          <w:tcPr>
            <w:tcW w:w="0" w:type="auto"/>
            <w:shd w:val="clear" w:color="auto" w:fill="auto"/>
            <w:hideMark/>
          </w:tcPr>
          <w:p w14:paraId="365E5308" w14:textId="77777777" w:rsidR="0079269A" w:rsidRDefault="0079269A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REPUBLIKA HRVATSKA</w:t>
            </w:r>
          </w:p>
        </w:tc>
      </w:tr>
      <w:tr w:rsidR="0079269A" w14:paraId="4C8A62DB" w14:textId="77777777">
        <w:trPr>
          <w:trHeight w:val="291"/>
        </w:trPr>
        <w:tc>
          <w:tcPr>
            <w:tcW w:w="0" w:type="auto"/>
            <w:shd w:val="clear" w:color="auto" w:fill="auto"/>
            <w:hideMark/>
          </w:tcPr>
          <w:p w14:paraId="4633CE9E" w14:textId="77777777" w:rsidR="0079269A" w:rsidRDefault="0079269A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KRAPINSKO – ZAGORSKA ŽUPANIJA</w:t>
            </w:r>
          </w:p>
        </w:tc>
      </w:tr>
      <w:tr w:rsidR="0079269A" w14:paraId="2571D092" w14:textId="77777777">
        <w:trPr>
          <w:trHeight w:val="276"/>
        </w:trPr>
        <w:tc>
          <w:tcPr>
            <w:tcW w:w="0" w:type="auto"/>
            <w:shd w:val="clear" w:color="auto" w:fill="auto"/>
            <w:hideMark/>
          </w:tcPr>
          <w:p w14:paraId="73FF5521" w14:textId="77777777" w:rsidR="0079269A" w:rsidRDefault="0079269A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GRAD PREGRADA</w:t>
            </w:r>
          </w:p>
        </w:tc>
      </w:tr>
      <w:tr w:rsidR="0079269A" w14:paraId="380D112D" w14:textId="77777777">
        <w:trPr>
          <w:trHeight w:val="291"/>
        </w:trPr>
        <w:tc>
          <w:tcPr>
            <w:tcW w:w="0" w:type="auto"/>
            <w:shd w:val="clear" w:color="auto" w:fill="auto"/>
            <w:hideMark/>
          </w:tcPr>
          <w:p w14:paraId="1A5B3500" w14:textId="77777777" w:rsidR="0079269A" w:rsidRDefault="0079269A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GRADSKO VIJEĆE</w:t>
            </w:r>
          </w:p>
        </w:tc>
      </w:tr>
    </w:tbl>
    <w:p w14:paraId="6858AC75" w14:textId="77777777" w:rsidR="0079269A" w:rsidRDefault="0079269A">
      <w:pPr>
        <w:suppressAutoHyphens/>
        <w:autoSpaceDE w:val="0"/>
        <w:autoSpaceDN w:val="0"/>
        <w:adjustRightInd w:val="0"/>
      </w:pPr>
    </w:p>
    <w:p w14:paraId="2CDCFECA" w14:textId="77777777" w:rsidR="0079269A" w:rsidRDefault="0079269A">
      <w:pPr>
        <w:suppressAutoHyphens/>
        <w:autoSpaceDE w:val="0"/>
        <w:autoSpaceDN w:val="0"/>
        <w:adjustRightInd w:val="0"/>
      </w:pPr>
      <w:r>
        <w:t xml:space="preserve">KLASA: </w:t>
      </w:r>
      <w:r w:rsidR="00291705">
        <w:t>024-03</w:t>
      </w:r>
      <w:r w:rsidR="00335981">
        <w:t>/</w:t>
      </w:r>
      <w:r w:rsidR="00582EB4">
        <w:t>24</w:t>
      </w:r>
      <w:r w:rsidR="00291705">
        <w:t>-01/</w:t>
      </w:r>
      <w:r w:rsidR="00582EB4">
        <w:t>01</w:t>
      </w:r>
    </w:p>
    <w:p w14:paraId="35274FA5" w14:textId="77777777" w:rsidR="0079269A" w:rsidRDefault="0079269A">
      <w:pPr>
        <w:suppressAutoHyphens/>
        <w:autoSpaceDE w:val="0"/>
        <w:autoSpaceDN w:val="0"/>
        <w:adjustRightInd w:val="0"/>
      </w:pPr>
      <w:r>
        <w:t xml:space="preserve">URBROJ: </w:t>
      </w:r>
      <w:r w:rsidR="00291705">
        <w:t>2140-5-01-</w:t>
      </w:r>
      <w:r w:rsidR="00582EB4">
        <w:t>24</w:t>
      </w:r>
      <w:r w:rsidR="00291705">
        <w:t>-02</w:t>
      </w:r>
    </w:p>
    <w:p w14:paraId="402732A0" w14:textId="77777777" w:rsidR="0079269A" w:rsidRDefault="0079269A">
      <w:pPr>
        <w:suppressAutoHyphens/>
        <w:autoSpaceDE w:val="0"/>
        <w:autoSpaceDN w:val="0"/>
        <w:adjustRightInd w:val="0"/>
      </w:pPr>
      <w:r>
        <w:t xml:space="preserve">Pregrada, </w:t>
      </w:r>
      <w:r w:rsidR="00582EB4">
        <w:t>17. siječnja 2024.</w:t>
      </w:r>
    </w:p>
    <w:p w14:paraId="3ACDFB1E" w14:textId="77777777" w:rsidR="0079269A" w:rsidRDefault="0079269A">
      <w:pPr>
        <w:suppressAutoHyphens/>
        <w:autoSpaceDE w:val="0"/>
        <w:autoSpaceDN w:val="0"/>
        <w:adjustRightInd w:val="0"/>
        <w:jc w:val="both"/>
        <w:rPr>
          <w:b/>
        </w:rPr>
      </w:pPr>
    </w:p>
    <w:p w14:paraId="0B278352" w14:textId="77777777" w:rsidR="0079269A" w:rsidRDefault="0079269A">
      <w:pPr>
        <w:suppressAutoHyphens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POZIV</w:t>
      </w:r>
    </w:p>
    <w:p w14:paraId="05E596F7" w14:textId="77777777" w:rsidR="0079269A" w:rsidRDefault="0079269A">
      <w:pPr>
        <w:suppressAutoHyphens/>
        <w:autoSpaceDE w:val="0"/>
        <w:autoSpaceDN w:val="0"/>
        <w:adjustRightInd w:val="0"/>
        <w:jc w:val="both"/>
      </w:pPr>
    </w:p>
    <w:p w14:paraId="53DD41B8" w14:textId="77777777" w:rsidR="0079269A" w:rsidRDefault="0079269A">
      <w:pPr>
        <w:suppressAutoHyphens/>
        <w:autoSpaceDE w:val="0"/>
        <w:autoSpaceDN w:val="0"/>
        <w:adjustRightInd w:val="0"/>
        <w:ind w:firstLine="709"/>
        <w:jc w:val="both"/>
      </w:pPr>
      <w:r>
        <w:t xml:space="preserve">Temeljem članka 56. stavak 1. Poslovnika o radu Gradskog vijeća Grada Pregrade („Službeni glasnik Krapinsko-zagorske županije“ 25/18, 05/20, 8/21) sazivam </w:t>
      </w:r>
      <w:r w:rsidR="00582EB4">
        <w:t>18</w:t>
      </w:r>
      <w:r>
        <w:t>. sjednicu Gradskog vijeća Grada Pregrade koja će se održati u</w:t>
      </w:r>
    </w:p>
    <w:p w14:paraId="6A2F0E53" w14:textId="77777777" w:rsidR="0079269A" w:rsidRDefault="0079269A">
      <w:pPr>
        <w:suppressAutoHyphens/>
        <w:autoSpaceDE w:val="0"/>
        <w:autoSpaceDN w:val="0"/>
        <w:adjustRightInd w:val="0"/>
        <w:ind w:firstLine="709"/>
        <w:jc w:val="both"/>
      </w:pPr>
    </w:p>
    <w:p w14:paraId="2A45883B" w14:textId="77777777" w:rsidR="0079269A" w:rsidRDefault="0079269A">
      <w:pPr>
        <w:suppressAutoHyphens/>
        <w:autoSpaceDE w:val="0"/>
        <w:autoSpaceDN w:val="0"/>
        <w:adjustRightInd w:val="0"/>
        <w:ind w:left="3545"/>
        <w:rPr>
          <w:b/>
          <w:bCs/>
          <w:u w:val="single"/>
        </w:rPr>
      </w:pPr>
      <w:r>
        <w:t xml:space="preserve">     </w:t>
      </w:r>
      <w:r>
        <w:rPr>
          <w:b/>
          <w:bCs/>
          <w:u w:val="single"/>
        </w:rPr>
        <w:t>Gradskoj vijećnici</w:t>
      </w:r>
    </w:p>
    <w:p w14:paraId="4887FF7F" w14:textId="77777777" w:rsidR="0079269A" w:rsidRDefault="0079269A">
      <w:pPr>
        <w:suppressAutoHyphens/>
        <w:autoSpaceDE w:val="0"/>
        <w:autoSpaceDN w:val="0"/>
        <w:adjustRightInd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Grada Pregrade</w:t>
      </w:r>
    </w:p>
    <w:p w14:paraId="24619097" w14:textId="77777777" w:rsidR="0079269A" w:rsidRDefault="0079269A">
      <w:pPr>
        <w:suppressAutoHyphens/>
        <w:autoSpaceDE w:val="0"/>
        <w:autoSpaceDN w:val="0"/>
        <w:adjustRightInd w:val="0"/>
        <w:jc w:val="center"/>
      </w:pPr>
      <w:r>
        <w:rPr>
          <w:b/>
          <w:bCs/>
          <w:u w:val="single"/>
        </w:rPr>
        <w:t xml:space="preserve">dana </w:t>
      </w:r>
      <w:r w:rsidR="00E46F1E">
        <w:rPr>
          <w:b/>
          <w:bCs/>
          <w:u w:val="single"/>
        </w:rPr>
        <w:t>24</w:t>
      </w:r>
      <w:r w:rsidR="00582EB4">
        <w:rPr>
          <w:b/>
          <w:bCs/>
          <w:u w:val="single"/>
        </w:rPr>
        <w:t xml:space="preserve">. siječnja 2024. </w:t>
      </w:r>
      <w:r>
        <w:rPr>
          <w:b/>
          <w:bCs/>
          <w:u w:val="single"/>
        </w:rPr>
        <w:t>(</w:t>
      </w:r>
      <w:r w:rsidR="00582EB4">
        <w:rPr>
          <w:b/>
          <w:bCs/>
          <w:u w:val="single"/>
        </w:rPr>
        <w:t>srijeda</w:t>
      </w:r>
      <w:r>
        <w:rPr>
          <w:b/>
          <w:bCs/>
          <w:u w:val="single"/>
        </w:rPr>
        <w:t>) s početkom u 18:00 sati</w:t>
      </w:r>
      <w:r>
        <w:t>.</w:t>
      </w:r>
    </w:p>
    <w:p w14:paraId="4DF4C872" w14:textId="77777777" w:rsidR="0079269A" w:rsidRDefault="0079269A">
      <w:pPr>
        <w:suppressAutoHyphens/>
        <w:autoSpaceDE w:val="0"/>
        <w:autoSpaceDN w:val="0"/>
        <w:adjustRightInd w:val="0"/>
        <w:rPr>
          <w:color w:val="FF0000"/>
        </w:rPr>
      </w:pPr>
    </w:p>
    <w:p w14:paraId="42BAA437" w14:textId="77777777" w:rsidR="0079269A" w:rsidRDefault="0079269A">
      <w:pPr>
        <w:suppressAutoHyphens/>
        <w:autoSpaceDE w:val="0"/>
        <w:autoSpaceDN w:val="0"/>
        <w:adjustRightInd w:val="0"/>
        <w:rPr>
          <w:color w:val="FF0000"/>
        </w:rPr>
      </w:pPr>
    </w:p>
    <w:p w14:paraId="0D3AB3EA" w14:textId="77777777" w:rsidR="0079269A" w:rsidRDefault="0079269A">
      <w:pPr>
        <w:suppressAutoHyphens/>
        <w:autoSpaceDE w:val="0"/>
        <w:autoSpaceDN w:val="0"/>
        <w:adjustRightInd w:val="0"/>
      </w:pPr>
      <w:r>
        <w:t>Za sjednicu predlažem sljedeći</w:t>
      </w:r>
    </w:p>
    <w:p w14:paraId="2014DAFF" w14:textId="77777777" w:rsidR="0079269A" w:rsidRDefault="0079269A">
      <w:pPr>
        <w:suppressAutoHyphens/>
        <w:autoSpaceDE w:val="0"/>
        <w:autoSpaceDN w:val="0"/>
        <w:adjustRightInd w:val="0"/>
      </w:pPr>
    </w:p>
    <w:p w14:paraId="5B222AF2" w14:textId="77777777" w:rsidR="0079269A" w:rsidRDefault="0079269A">
      <w:pPr>
        <w:suppressAutoHyphens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DNEVNI RED</w:t>
      </w:r>
    </w:p>
    <w:p w14:paraId="48D67C9A" w14:textId="77777777" w:rsidR="0079269A" w:rsidRDefault="0079269A">
      <w:pPr>
        <w:tabs>
          <w:tab w:val="left" w:pos="360"/>
        </w:tabs>
        <w:suppressAutoHyphens/>
        <w:autoSpaceDE w:val="0"/>
        <w:autoSpaceDN w:val="0"/>
        <w:adjustRightInd w:val="0"/>
        <w:jc w:val="both"/>
      </w:pPr>
    </w:p>
    <w:p w14:paraId="6776EEFE" w14:textId="77777777" w:rsidR="0079269A" w:rsidRDefault="0079269A">
      <w:pPr>
        <w:numPr>
          <w:ilvl w:val="0"/>
          <w:numId w:val="6"/>
        </w:numPr>
        <w:tabs>
          <w:tab w:val="left" w:pos="360"/>
        </w:tabs>
        <w:suppressAutoHyphens/>
        <w:autoSpaceDE w:val="0"/>
        <w:autoSpaceDN w:val="0"/>
        <w:adjustRightInd w:val="0"/>
        <w:jc w:val="both"/>
      </w:pPr>
      <w:r>
        <w:t xml:space="preserve">Usvajanje zapisnika s </w:t>
      </w:r>
      <w:r w:rsidR="00582EB4">
        <w:t>17</w:t>
      </w:r>
      <w:r>
        <w:t>. sjednice Gradskog vijeća Grada Pregrade</w:t>
      </w:r>
    </w:p>
    <w:p w14:paraId="58BB7850" w14:textId="77777777" w:rsidR="00582EB4" w:rsidRDefault="00481B2B">
      <w:pPr>
        <w:numPr>
          <w:ilvl w:val="0"/>
          <w:numId w:val="6"/>
        </w:numPr>
        <w:tabs>
          <w:tab w:val="left" w:pos="360"/>
        </w:tabs>
        <w:suppressAutoHyphens/>
        <w:autoSpaceDE w:val="0"/>
        <w:autoSpaceDN w:val="0"/>
        <w:adjustRightInd w:val="0"/>
        <w:jc w:val="both"/>
      </w:pPr>
      <w:r>
        <w:t>Razmatranje prijedloga i donošenje odluke o imenovanju članova Etičkog odbora i Vijeća časti</w:t>
      </w:r>
    </w:p>
    <w:p w14:paraId="2B038070" w14:textId="77777777" w:rsidR="00481B2B" w:rsidRDefault="00481B2B">
      <w:pPr>
        <w:numPr>
          <w:ilvl w:val="0"/>
          <w:numId w:val="6"/>
        </w:numPr>
        <w:tabs>
          <w:tab w:val="left" w:pos="360"/>
        </w:tabs>
        <w:suppressAutoHyphens/>
        <w:autoSpaceDE w:val="0"/>
        <w:autoSpaceDN w:val="0"/>
        <w:adjustRightInd w:val="0"/>
        <w:jc w:val="both"/>
      </w:pPr>
      <w:r>
        <w:t>Razmatranje prijedloga i donošenje odluke o imenovanju članova Povjerenstva za ravnopravnost spolova</w:t>
      </w:r>
    </w:p>
    <w:p w14:paraId="130A5E25" w14:textId="77777777" w:rsidR="00140AAA" w:rsidRDefault="00174646" w:rsidP="005109BA">
      <w:pPr>
        <w:numPr>
          <w:ilvl w:val="0"/>
          <w:numId w:val="6"/>
        </w:numPr>
        <w:tabs>
          <w:tab w:val="left" w:pos="360"/>
        </w:tabs>
        <w:suppressAutoHyphens/>
        <w:autoSpaceDE w:val="0"/>
        <w:autoSpaceDN w:val="0"/>
        <w:adjustRightInd w:val="0"/>
        <w:jc w:val="both"/>
      </w:pPr>
      <w:r w:rsidRPr="00174646">
        <w:t xml:space="preserve">Razmatranje prijedloga i donošenje Odluke </w:t>
      </w:r>
      <w:r w:rsidR="00140AAA" w:rsidRPr="00140AAA">
        <w:t>o davanju suglasnosti za plaćanje glavnice naknade štete dosuđene pravomoćnom presudom temeljem pisane suglasnosti Županijskog državnog odvjetništva</w:t>
      </w:r>
    </w:p>
    <w:p w14:paraId="321CF5A9" w14:textId="61519D3F" w:rsidR="00997128" w:rsidRDefault="00174646" w:rsidP="005109BA">
      <w:pPr>
        <w:numPr>
          <w:ilvl w:val="0"/>
          <w:numId w:val="6"/>
        </w:numPr>
        <w:tabs>
          <w:tab w:val="left" w:pos="360"/>
        </w:tabs>
        <w:suppressAutoHyphens/>
        <w:autoSpaceDE w:val="0"/>
        <w:autoSpaceDN w:val="0"/>
        <w:adjustRightInd w:val="0"/>
        <w:jc w:val="both"/>
      </w:pPr>
      <w:r>
        <w:t xml:space="preserve">Razmatranje prijedloga i donošenje Odluke o davanju prethodne suglasnosti Niskogradnji d.o.o. za prodaju </w:t>
      </w:r>
      <w:r w:rsidR="008E0113">
        <w:t>postrojenja</w:t>
      </w:r>
    </w:p>
    <w:p w14:paraId="1C092D90" w14:textId="77777777" w:rsidR="00997128" w:rsidRDefault="00997128" w:rsidP="00997128">
      <w:pPr>
        <w:numPr>
          <w:ilvl w:val="0"/>
          <w:numId w:val="6"/>
        </w:numPr>
        <w:jc w:val="both"/>
      </w:pPr>
      <w:r>
        <w:t>Razmatranje i donošenje Odluke o davanju suglasnosti za odobrenje okvirnog minusa po žiro-računu Niskogradnji d.o.o.</w:t>
      </w:r>
    </w:p>
    <w:p w14:paraId="2725A6A2" w14:textId="77777777" w:rsidR="00BC27AF" w:rsidRPr="00AA3EA7" w:rsidRDefault="00BC27AF">
      <w:pPr>
        <w:numPr>
          <w:ilvl w:val="0"/>
          <w:numId w:val="6"/>
        </w:numPr>
        <w:tabs>
          <w:tab w:val="left" w:pos="360"/>
        </w:tabs>
        <w:suppressAutoHyphens/>
        <w:autoSpaceDE w:val="0"/>
        <w:autoSpaceDN w:val="0"/>
        <w:adjustRightInd w:val="0"/>
        <w:jc w:val="both"/>
      </w:pPr>
      <w:r w:rsidRPr="00AA3EA7">
        <w:t xml:space="preserve">Usvajanje Izvješća o radu </w:t>
      </w:r>
      <w:proofErr w:type="spellStart"/>
      <w:r w:rsidRPr="00AA3EA7">
        <w:t>reciklažnog</w:t>
      </w:r>
      <w:proofErr w:type="spellEnd"/>
      <w:r w:rsidRPr="00AA3EA7">
        <w:t xml:space="preserve"> dvorišta za 2023. godinu</w:t>
      </w:r>
    </w:p>
    <w:p w14:paraId="6A766CF7" w14:textId="77777777" w:rsidR="00395785" w:rsidRPr="00174646" w:rsidRDefault="00395785" w:rsidP="00395785">
      <w:pPr>
        <w:numPr>
          <w:ilvl w:val="0"/>
          <w:numId w:val="6"/>
        </w:numPr>
        <w:tabs>
          <w:tab w:val="left" w:pos="360"/>
        </w:tabs>
        <w:suppressAutoHyphens/>
        <w:autoSpaceDE w:val="0"/>
        <w:autoSpaceDN w:val="0"/>
        <w:adjustRightInd w:val="0"/>
        <w:jc w:val="both"/>
      </w:pPr>
      <w:r w:rsidRPr="00174646">
        <w:t>Razmatranje prijedloga i donošenje Programa potpore poljoprivredi na području Grada Pregrade za 2024. godinu</w:t>
      </w:r>
    </w:p>
    <w:p w14:paraId="5C3F30F2" w14:textId="77777777" w:rsidR="00395785" w:rsidRDefault="00395785" w:rsidP="00395785">
      <w:pPr>
        <w:numPr>
          <w:ilvl w:val="0"/>
          <w:numId w:val="6"/>
        </w:numPr>
        <w:tabs>
          <w:tab w:val="left" w:pos="360"/>
        </w:tabs>
        <w:suppressAutoHyphens/>
        <w:autoSpaceDE w:val="0"/>
        <w:autoSpaceDN w:val="0"/>
        <w:adjustRightInd w:val="0"/>
        <w:jc w:val="both"/>
      </w:pPr>
      <w:r w:rsidRPr="00174646">
        <w:t>Razmatranje prijedloga i donošenje Programa sufinanciranja kamata na kreditne programe HAMAG-BICRO u 2024. godini</w:t>
      </w:r>
    </w:p>
    <w:p w14:paraId="7F459F5C" w14:textId="77777777" w:rsidR="00E52087" w:rsidRPr="00174646" w:rsidRDefault="00E52087" w:rsidP="00395785">
      <w:pPr>
        <w:numPr>
          <w:ilvl w:val="0"/>
          <w:numId w:val="6"/>
        </w:numPr>
        <w:tabs>
          <w:tab w:val="left" w:pos="360"/>
        </w:tabs>
        <w:suppressAutoHyphens/>
        <w:autoSpaceDE w:val="0"/>
        <w:autoSpaceDN w:val="0"/>
        <w:adjustRightInd w:val="0"/>
        <w:jc w:val="both"/>
      </w:pPr>
      <w:r w:rsidRPr="00E52087">
        <w:t>Razmatranje prijedloga i donošenje Odluk</w:t>
      </w:r>
      <w:r>
        <w:t>e</w:t>
      </w:r>
      <w:r w:rsidRPr="00E52087">
        <w:t xml:space="preserve"> o izdavanju zadužnice</w:t>
      </w:r>
    </w:p>
    <w:p w14:paraId="2CFF7865" w14:textId="77777777" w:rsidR="00190133" w:rsidRPr="00174646" w:rsidRDefault="00190133">
      <w:pPr>
        <w:numPr>
          <w:ilvl w:val="0"/>
          <w:numId w:val="6"/>
        </w:numPr>
        <w:tabs>
          <w:tab w:val="left" w:pos="360"/>
        </w:tabs>
        <w:suppressAutoHyphens/>
        <w:autoSpaceDE w:val="0"/>
        <w:autoSpaceDN w:val="0"/>
        <w:adjustRightInd w:val="0"/>
        <w:jc w:val="both"/>
      </w:pPr>
      <w:r w:rsidRPr="00174646">
        <w:t>Razmatranje prijedloga i donošenje Odluke o proglašenju</w:t>
      </w:r>
      <w:r w:rsidR="00E52087">
        <w:t xml:space="preserve"> </w:t>
      </w:r>
      <w:r w:rsidR="00E52087">
        <w:rPr>
          <w:rStyle w:val="normaltextrun"/>
        </w:rPr>
        <w:t xml:space="preserve">nerazvrstane ceste </w:t>
      </w:r>
      <w:r w:rsidR="00E52087">
        <w:rPr>
          <w:rStyle w:val="apple-converted-space"/>
        </w:rPr>
        <w:t xml:space="preserve">P-15 D206 - Ulica </w:t>
      </w:r>
      <w:proofErr w:type="spellStart"/>
      <w:r w:rsidR="00E52087">
        <w:rPr>
          <w:rStyle w:val="apple-converted-space"/>
        </w:rPr>
        <w:t>Kolarija</w:t>
      </w:r>
      <w:proofErr w:type="spellEnd"/>
      <w:r w:rsidR="00E52087">
        <w:rPr>
          <w:rStyle w:val="apple-converted-space"/>
        </w:rPr>
        <w:t xml:space="preserve"> - Ulica Stjepana Beloševića - </w:t>
      </w:r>
      <w:proofErr w:type="spellStart"/>
      <w:r w:rsidR="00E52087">
        <w:rPr>
          <w:rStyle w:val="apple-converted-space"/>
        </w:rPr>
        <w:t>Vrhi</w:t>
      </w:r>
      <w:proofErr w:type="spellEnd"/>
      <w:r w:rsidR="00E52087">
        <w:rPr>
          <w:rStyle w:val="apple-converted-space"/>
        </w:rPr>
        <w:t xml:space="preserve"> Pregradski - Ž2118 - javnim dobrom</w:t>
      </w:r>
      <w:r w:rsidR="00E52087">
        <w:rPr>
          <w:rStyle w:val="eop"/>
        </w:rPr>
        <w:t> </w:t>
      </w:r>
    </w:p>
    <w:p w14:paraId="5FBA8ACA" w14:textId="77777777" w:rsidR="00A53AC7" w:rsidRPr="00174646" w:rsidRDefault="00A53AC7" w:rsidP="00A53AC7">
      <w:pPr>
        <w:numPr>
          <w:ilvl w:val="0"/>
          <w:numId w:val="6"/>
        </w:numPr>
        <w:tabs>
          <w:tab w:val="left" w:pos="360"/>
        </w:tabs>
        <w:suppressAutoHyphens/>
        <w:autoSpaceDE w:val="0"/>
        <w:autoSpaceDN w:val="0"/>
        <w:adjustRightInd w:val="0"/>
        <w:jc w:val="both"/>
      </w:pPr>
      <w:r w:rsidRPr="00174646">
        <w:t>Informacija o provedbi Gradskog programa za mlade 2021.-2025. u 2023. godini</w:t>
      </w:r>
    </w:p>
    <w:p w14:paraId="126B47E5" w14:textId="77777777" w:rsidR="0079269A" w:rsidRDefault="0079269A">
      <w:pPr>
        <w:numPr>
          <w:ilvl w:val="0"/>
          <w:numId w:val="6"/>
        </w:numPr>
        <w:jc w:val="both"/>
        <w:rPr>
          <w:color w:val="FF0000"/>
        </w:rPr>
      </w:pPr>
      <w:r>
        <w:t>Razno.</w:t>
      </w:r>
    </w:p>
    <w:p w14:paraId="38B1CDDF" w14:textId="77777777" w:rsidR="0079269A" w:rsidRDefault="0079269A"/>
    <w:p w14:paraId="1833A7E6" w14:textId="77777777" w:rsidR="0079269A" w:rsidRDefault="0079269A">
      <w:pPr>
        <w:pStyle w:val="paragraph"/>
        <w:spacing w:before="0" w:beforeAutospacing="0" w:after="0" w:afterAutospacing="0"/>
        <w:textAlignment w:val="baseline"/>
      </w:pPr>
    </w:p>
    <w:p w14:paraId="10BCEBC3" w14:textId="77777777" w:rsidR="0079269A" w:rsidRDefault="0079269A">
      <w:pPr>
        <w:suppressAutoHyphens/>
        <w:autoSpaceDE w:val="0"/>
        <w:autoSpaceDN w:val="0"/>
        <w:adjustRightInd w:val="0"/>
        <w:jc w:val="both"/>
        <w:rPr>
          <w:rStyle w:val="Istaknuto"/>
          <w:i w:val="0"/>
        </w:rPr>
      </w:pPr>
      <w:r>
        <w:rPr>
          <w:rStyle w:val="Istaknuto"/>
          <w:i w:val="0"/>
        </w:rPr>
        <w:t>Sukladno čl. 43. st.1. Poslovnika o radu Gradskog vijeća Grada Pregrade prijedlog za izmjenu ili dopunu prijedloga akta podnosi se u pravilu u pisanom obliku kao amandman uz obrazloženje, najkasnije jedan dan prije održavanja sjednice.</w:t>
      </w:r>
    </w:p>
    <w:p w14:paraId="3AAD5D13" w14:textId="77777777" w:rsidR="0079269A" w:rsidRDefault="0079269A">
      <w:pPr>
        <w:suppressAutoHyphens/>
        <w:autoSpaceDE w:val="0"/>
        <w:autoSpaceDN w:val="0"/>
        <w:adjustRightInd w:val="0"/>
        <w:jc w:val="both"/>
        <w:rPr>
          <w:rStyle w:val="Istaknuto"/>
          <w:i w:val="0"/>
        </w:rPr>
      </w:pPr>
    </w:p>
    <w:p w14:paraId="27D87573" w14:textId="77777777" w:rsidR="0079269A" w:rsidRDefault="0079269A">
      <w:pPr>
        <w:suppressAutoHyphens/>
        <w:autoSpaceDE w:val="0"/>
        <w:autoSpaceDN w:val="0"/>
        <w:adjustRightInd w:val="0"/>
        <w:rPr>
          <w:rStyle w:val="Istaknuto"/>
          <w:i w:val="0"/>
        </w:rPr>
      </w:pPr>
      <w:r>
        <w:rPr>
          <w:rStyle w:val="Istaknuto"/>
          <w:i w:val="0"/>
        </w:rPr>
        <w:t>Molimo Vas da potvrdite svoj dolazak ili eventualnu spriječenost na broj telefona 049/376 052 –</w:t>
      </w:r>
    </w:p>
    <w:p w14:paraId="361E848F" w14:textId="77777777" w:rsidR="0079269A" w:rsidRDefault="0079269A">
      <w:pPr>
        <w:suppressAutoHyphens/>
        <w:autoSpaceDE w:val="0"/>
        <w:autoSpaceDN w:val="0"/>
        <w:adjustRightInd w:val="0"/>
        <w:rPr>
          <w:rStyle w:val="Istaknuto"/>
          <w:i w:val="0"/>
        </w:rPr>
      </w:pPr>
      <w:r>
        <w:rPr>
          <w:rStyle w:val="Istaknuto"/>
          <w:i w:val="0"/>
        </w:rPr>
        <w:t>Nikolini Šoštarić Tkalec.</w:t>
      </w:r>
    </w:p>
    <w:p w14:paraId="4BD03C3D" w14:textId="77777777" w:rsidR="0079269A" w:rsidRDefault="0079269A">
      <w:pPr>
        <w:suppressAutoHyphens/>
        <w:autoSpaceDE w:val="0"/>
        <w:autoSpaceDN w:val="0"/>
        <w:adjustRightInd w:val="0"/>
      </w:pPr>
    </w:p>
    <w:p w14:paraId="0EA3C548" w14:textId="77777777" w:rsidR="0079269A" w:rsidRDefault="0079269A">
      <w:pPr>
        <w:suppressAutoHyphens/>
        <w:autoSpaceDE w:val="0"/>
        <w:autoSpaceDN w:val="0"/>
        <w:adjustRightInd w:val="0"/>
      </w:pPr>
    </w:p>
    <w:p w14:paraId="3BD41BD2" w14:textId="77777777" w:rsidR="0079269A" w:rsidRDefault="0079269A">
      <w:pPr>
        <w:suppressAutoHyphens/>
        <w:autoSpaceDE w:val="0"/>
        <w:autoSpaceDN w:val="0"/>
        <w:adjustRightInd w:val="0"/>
        <w:ind w:left="360"/>
        <w:jc w:val="right"/>
      </w:pPr>
      <w:r>
        <w:t xml:space="preserve">                                                                          PREDSJEDNICA </w:t>
      </w:r>
    </w:p>
    <w:p w14:paraId="533C17C3" w14:textId="77777777" w:rsidR="0079269A" w:rsidRDefault="0079269A">
      <w:pPr>
        <w:suppressAutoHyphens/>
        <w:autoSpaceDE w:val="0"/>
        <w:autoSpaceDN w:val="0"/>
        <w:adjustRightInd w:val="0"/>
        <w:ind w:left="360"/>
        <w:jc w:val="right"/>
      </w:pPr>
      <w:r>
        <w:t>GRADSKOG VIJEĆA</w:t>
      </w:r>
    </w:p>
    <w:p w14:paraId="436870D3" w14:textId="77777777" w:rsidR="0079269A" w:rsidRDefault="0079269A">
      <w:pPr>
        <w:suppressAutoHyphens/>
        <w:autoSpaceDE w:val="0"/>
        <w:autoSpaceDN w:val="0"/>
        <w:adjustRightInd w:val="0"/>
        <w:ind w:left="360"/>
        <w:jc w:val="right"/>
      </w:pPr>
    </w:p>
    <w:p w14:paraId="18BD3874" w14:textId="77777777" w:rsidR="0079269A" w:rsidRDefault="0079269A">
      <w:pPr>
        <w:suppressAutoHyphens/>
        <w:autoSpaceDE w:val="0"/>
        <w:autoSpaceDN w:val="0"/>
        <w:adjustRightInd w:val="0"/>
        <w:ind w:left="36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Vesna Petek </w:t>
      </w:r>
    </w:p>
    <w:p w14:paraId="2E2B7FE6" w14:textId="77777777" w:rsidR="0079269A" w:rsidRDefault="0079269A">
      <w:pPr>
        <w:suppressAutoHyphens/>
        <w:autoSpaceDE w:val="0"/>
        <w:autoSpaceDN w:val="0"/>
        <w:adjustRightInd w:val="0"/>
        <w:ind w:left="360"/>
        <w:jc w:val="right"/>
      </w:pPr>
    </w:p>
    <w:sectPr w:rsidR="0079269A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C7201DC"/>
    <w:lvl w:ilvl="0">
      <w:numFmt w:val="bullet"/>
      <w:lvlText w:val="*"/>
      <w:lvlJc w:val="left"/>
    </w:lvl>
  </w:abstractNum>
  <w:abstractNum w:abstractNumId="1" w15:restartNumberingAfterBreak="0">
    <w:nsid w:val="01AA0841"/>
    <w:multiLevelType w:val="hybridMultilevel"/>
    <w:tmpl w:val="CF4AE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674F5"/>
    <w:multiLevelType w:val="hybridMultilevel"/>
    <w:tmpl w:val="81B6A7F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DF60E5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5644ED"/>
    <w:multiLevelType w:val="hybridMultilevel"/>
    <w:tmpl w:val="FBF46778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38"/>
        </w:tabs>
        <w:ind w:left="143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58"/>
        </w:tabs>
        <w:ind w:left="215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598"/>
        </w:tabs>
        <w:ind w:left="359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18"/>
        </w:tabs>
        <w:ind w:left="431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58"/>
        </w:tabs>
        <w:ind w:left="575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78"/>
        </w:tabs>
        <w:ind w:left="6478" w:hanging="180"/>
      </w:pPr>
    </w:lvl>
  </w:abstractNum>
  <w:abstractNum w:abstractNumId="4" w15:restartNumberingAfterBreak="0">
    <w:nsid w:val="1AF73C16"/>
    <w:multiLevelType w:val="multilevel"/>
    <w:tmpl w:val="946C744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F77D9D"/>
    <w:multiLevelType w:val="multilevel"/>
    <w:tmpl w:val="30E638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E695EE4"/>
    <w:multiLevelType w:val="hybridMultilevel"/>
    <w:tmpl w:val="25A234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D36AF"/>
    <w:multiLevelType w:val="multilevel"/>
    <w:tmpl w:val="946C744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B511DD"/>
    <w:multiLevelType w:val="hybridMultilevel"/>
    <w:tmpl w:val="47C6E6B6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B3481C"/>
    <w:multiLevelType w:val="hybridMultilevel"/>
    <w:tmpl w:val="1DA6E4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2714C7"/>
    <w:multiLevelType w:val="hybridMultilevel"/>
    <w:tmpl w:val="946C744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6B81128"/>
    <w:multiLevelType w:val="hybridMultilevel"/>
    <w:tmpl w:val="9B14D36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B994A68"/>
    <w:multiLevelType w:val="hybridMultilevel"/>
    <w:tmpl w:val="610A4C1C"/>
    <w:lvl w:ilvl="0" w:tplc="041A000F">
      <w:start w:val="1"/>
      <w:numFmt w:val="decimal"/>
      <w:lvlText w:val="%1."/>
      <w:lvlJc w:val="left"/>
      <w:pPr>
        <w:ind w:left="1079" w:hanging="360"/>
      </w:pPr>
    </w:lvl>
    <w:lvl w:ilvl="1" w:tplc="041A0019" w:tentative="1">
      <w:start w:val="1"/>
      <w:numFmt w:val="lowerLetter"/>
      <w:lvlText w:val="%2."/>
      <w:lvlJc w:val="left"/>
      <w:pPr>
        <w:ind w:left="1799" w:hanging="360"/>
      </w:pPr>
    </w:lvl>
    <w:lvl w:ilvl="2" w:tplc="041A001B" w:tentative="1">
      <w:start w:val="1"/>
      <w:numFmt w:val="lowerRoman"/>
      <w:lvlText w:val="%3."/>
      <w:lvlJc w:val="right"/>
      <w:pPr>
        <w:ind w:left="2519" w:hanging="180"/>
      </w:pPr>
    </w:lvl>
    <w:lvl w:ilvl="3" w:tplc="041A000F" w:tentative="1">
      <w:start w:val="1"/>
      <w:numFmt w:val="decimal"/>
      <w:lvlText w:val="%4."/>
      <w:lvlJc w:val="left"/>
      <w:pPr>
        <w:ind w:left="3239" w:hanging="360"/>
      </w:pPr>
    </w:lvl>
    <w:lvl w:ilvl="4" w:tplc="041A0019" w:tentative="1">
      <w:start w:val="1"/>
      <w:numFmt w:val="lowerLetter"/>
      <w:lvlText w:val="%5."/>
      <w:lvlJc w:val="left"/>
      <w:pPr>
        <w:ind w:left="3959" w:hanging="360"/>
      </w:pPr>
    </w:lvl>
    <w:lvl w:ilvl="5" w:tplc="041A001B" w:tentative="1">
      <w:start w:val="1"/>
      <w:numFmt w:val="lowerRoman"/>
      <w:lvlText w:val="%6."/>
      <w:lvlJc w:val="right"/>
      <w:pPr>
        <w:ind w:left="4679" w:hanging="180"/>
      </w:pPr>
    </w:lvl>
    <w:lvl w:ilvl="6" w:tplc="041A000F" w:tentative="1">
      <w:start w:val="1"/>
      <w:numFmt w:val="decimal"/>
      <w:lvlText w:val="%7."/>
      <w:lvlJc w:val="left"/>
      <w:pPr>
        <w:ind w:left="5399" w:hanging="360"/>
      </w:pPr>
    </w:lvl>
    <w:lvl w:ilvl="7" w:tplc="041A0019" w:tentative="1">
      <w:start w:val="1"/>
      <w:numFmt w:val="lowerLetter"/>
      <w:lvlText w:val="%8."/>
      <w:lvlJc w:val="left"/>
      <w:pPr>
        <w:ind w:left="6119" w:hanging="360"/>
      </w:pPr>
    </w:lvl>
    <w:lvl w:ilvl="8" w:tplc="041A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3" w15:restartNumberingAfterBreak="0">
    <w:nsid w:val="656A64CB"/>
    <w:multiLevelType w:val="hybridMultilevel"/>
    <w:tmpl w:val="FBF46778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730"/>
        </w:tabs>
        <w:ind w:left="73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2890"/>
        </w:tabs>
        <w:ind w:left="289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610"/>
        </w:tabs>
        <w:ind w:left="361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050"/>
        </w:tabs>
        <w:ind w:left="505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5770"/>
        </w:tabs>
        <w:ind w:left="5770" w:hanging="180"/>
      </w:pPr>
    </w:lvl>
  </w:abstractNum>
  <w:abstractNum w:abstractNumId="14" w15:restartNumberingAfterBreak="0">
    <w:nsid w:val="66161CB6"/>
    <w:multiLevelType w:val="hybridMultilevel"/>
    <w:tmpl w:val="C72A4F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DE8D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0561FB"/>
    <w:multiLevelType w:val="hybridMultilevel"/>
    <w:tmpl w:val="F780AC26"/>
    <w:lvl w:ilvl="0" w:tplc="BAD066E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F025DE4"/>
    <w:multiLevelType w:val="hybridMultilevel"/>
    <w:tmpl w:val="781EB536"/>
    <w:lvl w:ilvl="0" w:tplc="041A000F">
      <w:start w:val="1"/>
      <w:numFmt w:val="decimal"/>
      <w:lvlText w:val="%1."/>
      <w:lvlJc w:val="left"/>
      <w:pPr>
        <w:ind w:left="1797" w:hanging="360"/>
      </w:pPr>
    </w:lvl>
    <w:lvl w:ilvl="1" w:tplc="041A0019" w:tentative="1">
      <w:start w:val="1"/>
      <w:numFmt w:val="lowerLetter"/>
      <w:lvlText w:val="%2."/>
      <w:lvlJc w:val="left"/>
      <w:pPr>
        <w:ind w:left="2517" w:hanging="360"/>
      </w:pPr>
    </w:lvl>
    <w:lvl w:ilvl="2" w:tplc="041A001B" w:tentative="1">
      <w:start w:val="1"/>
      <w:numFmt w:val="lowerRoman"/>
      <w:lvlText w:val="%3."/>
      <w:lvlJc w:val="right"/>
      <w:pPr>
        <w:ind w:left="3237" w:hanging="180"/>
      </w:pPr>
    </w:lvl>
    <w:lvl w:ilvl="3" w:tplc="041A000F" w:tentative="1">
      <w:start w:val="1"/>
      <w:numFmt w:val="decimal"/>
      <w:lvlText w:val="%4."/>
      <w:lvlJc w:val="left"/>
      <w:pPr>
        <w:ind w:left="3957" w:hanging="360"/>
      </w:pPr>
    </w:lvl>
    <w:lvl w:ilvl="4" w:tplc="041A0019" w:tentative="1">
      <w:start w:val="1"/>
      <w:numFmt w:val="lowerLetter"/>
      <w:lvlText w:val="%5."/>
      <w:lvlJc w:val="left"/>
      <w:pPr>
        <w:ind w:left="4677" w:hanging="360"/>
      </w:pPr>
    </w:lvl>
    <w:lvl w:ilvl="5" w:tplc="041A001B" w:tentative="1">
      <w:start w:val="1"/>
      <w:numFmt w:val="lowerRoman"/>
      <w:lvlText w:val="%6."/>
      <w:lvlJc w:val="right"/>
      <w:pPr>
        <w:ind w:left="5397" w:hanging="180"/>
      </w:pPr>
    </w:lvl>
    <w:lvl w:ilvl="6" w:tplc="041A000F" w:tentative="1">
      <w:start w:val="1"/>
      <w:numFmt w:val="decimal"/>
      <w:lvlText w:val="%7."/>
      <w:lvlJc w:val="left"/>
      <w:pPr>
        <w:ind w:left="6117" w:hanging="360"/>
      </w:pPr>
    </w:lvl>
    <w:lvl w:ilvl="7" w:tplc="041A0019" w:tentative="1">
      <w:start w:val="1"/>
      <w:numFmt w:val="lowerLetter"/>
      <w:lvlText w:val="%8."/>
      <w:lvlJc w:val="left"/>
      <w:pPr>
        <w:ind w:left="6837" w:hanging="360"/>
      </w:pPr>
    </w:lvl>
    <w:lvl w:ilvl="8" w:tplc="041A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7" w15:restartNumberingAfterBreak="0">
    <w:nsid w:val="75EA5F84"/>
    <w:multiLevelType w:val="hybridMultilevel"/>
    <w:tmpl w:val="0710685C"/>
    <w:lvl w:ilvl="0" w:tplc="041A000F">
      <w:start w:val="1"/>
      <w:numFmt w:val="decimal"/>
      <w:lvlText w:val="%1."/>
      <w:lvlJc w:val="left"/>
      <w:pPr>
        <w:ind w:left="1438" w:hanging="360"/>
      </w:pPr>
    </w:lvl>
    <w:lvl w:ilvl="1" w:tplc="041A0019" w:tentative="1">
      <w:start w:val="1"/>
      <w:numFmt w:val="lowerLetter"/>
      <w:lvlText w:val="%2."/>
      <w:lvlJc w:val="left"/>
      <w:pPr>
        <w:ind w:left="2158" w:hanging="360"/>
      </w:pPr>
    </w:lvl>
    <w:lvl w:ilvl="2" w:tplc="041A001B" w:tentative="1">
      <w:start w:val="1"/>
      <w:numFmt w:val="lowerRoman"/>
      <w:lvlText w:val="%3."/>
      <w:lvlJc w:val="right"/>
      <w:pPr>
        <w:ind w:left="2878" w:hanging="180"/>
      </w:pPr>
    </w:lvl>
    <w:lvl w:ilvl="3" w:tplc="041A000F" w:tentative="1">
      <w:start w:val="1"/>
      <w:numFmt w:val="decimal"/>
      <w:lvlText w:val="%4."/>
      <w:lvlJc w:val="left"/>
      <w:pPr>
        <w:ind w:left="3598" w:hanging="360"/>
      </w:pPr>
    </w:lvl>
    <w:lvl w:ilvl="4" w:tplc="041A0019" w:tentative="1">
      <w:start w:val="1"/>
      <w:numFmt w:val="lowerLetter"/>
      <w:lvlText w:val="%5."/>
      <w:lvlJc w:val="left"/>
      <w:pPr>
        <w:ind w:left="4318" w:hanging="360"/>
      </w:pPr>
    </w:lvl>
    <w:lvl w:ilvl="5" w:tplc="041A001B" w:tentative="1">
      <w:start w:val="1"/>
      <w:numFmt w:val="lowerRoman"/>
      <w:lvlText w:val="%6."/>
      <w:lvlJc w:val="right"/>
      <w:pPr>
        <w:ind w:left="5038" w:hanging="180"/>
      </w:pPr>
    </w:lvl>
    <w:lvl w:ilvl="6" w:tplc="041A000F" w:tentative="1">
      <w:start w:val="1"/>
      <w:numFmt w:val="decimal"/>
      <w:lvlText w:val="%7."/>
      <w:lvlJc w:val="left"/>
      <w:pPr>
        <w:ind w:left="5758" w:hanging="360"/>
      </w:pPr>
    </w:lvl>
    <w:lvl w:ilvl="7" w:tplc="041A0019" w:tentative="1">
      <w:start w:val="1"/>
      <w:numFmt w:val="lowerLetter"/>
      <w:lvlText w:val="%8."/>
      <w:lvlJc w:val="left"/>
      <w:pPr>
        <w:ind w:left="6478" w:hanging="360"/>
      </w:pPr>
    </w:lvl>
    <w:lvl w:ilvl="8" w:tplc="041A001B" w:tentative="1">
      <w:start w:val="1"/>
      <w:numFmt w:val="lowerRoman"/>
      <w:lvlText w:val="%9."/>
      <w:lvlJc w:val="right"/>
      <w:pPr>
        <w:ind w:left="7198" w:hanging="180"/>
      </w:pPr>
    </w:lvl>
  </w:abstractNum>
  <w:abstractNum w:abstractNumId="18" w15:restartNumberingAfterBreak="0">
    <w:nsid w:val="7B37331F"/>
    <w:multiLevelType w:val="hybridMultilevel"/>
    <w:tmpl w:val="B38A5124"/>
    <w:lvl w:ilvl="0" w:tplc="0DF2447E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D8818E3"/>
    <w:multiLevelType w:val="hybridMultilevel"/>
    <w:tmpl w:val="43661E1C"/>
    <w:lvl w:ilvl="0" w:tplc="DE9CB39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DC4166D"/>
    <w:multiLevelType w:val="hybridMultilevel"/>
    <w:tmpl w:val="DC5C59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26108">
    <w:abstractNumId w:val="0"/>
    <w:lvlOverride w:ilvl="0">
      <w:lvl w:ilvl="0">
        <w:numFmt w:val="decimal"/>
        <w:lvlText w:val="%1."/>
        <w:legacy w:legacy="1" w:legacySpace="0" w:legacyIndent="360"/>
        <w:lvlJc w:val="left"/>
        <w:rPr>
          <w:rFonts w:ascii="Times New Roman" w:eastAsia="Times New Roman" w:hAnsi="Times New Roman" w:cs="Times New Roman"/>
        </w:rPr>
      </w:lvl>
    </w:lvlOverride>
  </w:num>
  <w:num w:numId="2" w16cid:durableId="1260720950">
    <w:abstractNumId w:val="14"/>
  </w:num>
  <w:num w:numId="3" w16cid:durableId="1074544108">
    <w:abstractNumId w:val="2"/>
  </w:num>
  <w:num w:numId="4" w16cid:durableId="1256017730">
    <w:abstractNumId w:val="8"/>
  </w:num>
  <w:num w:numId="5" w16cid:durableId="1376663391">
    <w:abstractNumId w:val="15"/>
  </w:num>
  <w:num w:numId="6" w16cid:durableId="1692223258">
    <w:abstractNumId w:val="5"/>
  </w:num>
  <w:num w:numId="7" w16cid:durableId="2135899035">
    <w:abstractNumId w:val="3"/>
  </w:num>
  <w:num w:numId="8" w16cid:durableId="1557281357">
    <w:abstractNumId w:val="13"/>
  </w:num>
  <w:num w:numId="9" w16cid:durableId="1423448383">
    <w:abstractNumId w:val="6"/>
  </w:num>
  <w:num w:numId="10" w16cid:durableId="1110591494">
    <w:abstractNumId w:val="18"/>
  </w:num>
  <w:num w:numId="11" w16cid:durableId="1086073798">
    <w:abstractNumId w:val="11"/>
  </w:num>
  <w:num w:numId="12" w16cid:durableId="149181606">
    <w:abstractNumId w:val="10"/>
  </w:num>
  <w:num w:numId="13" w16cid:durableId="1049958222">
    <w:abstractNumId w:val="20"/>
  </w:num>
  <w:num w:numId="14" w16cid:durableId="1202133657">
    <w:abstractNumId w:val="9"/>
  </w:num>
  <w:num w:numId="15" w16cid:durableId="214119424">
    <w:abstractNumId w:val="1"/>
  </w:num>
  <w:num w:numId="16" w16cid:durableId="842352422">
    <w:abstractNumId w:val="12"/>
  </w:num>
  <w:num w:numId="17" w16cid:durableId="1185553244">
    <w:abstractNumId w:val="17"/>
  </w:num>
  <w:num w:numId="18" w16cid:durableId="1285962940">
    <w:abstractNumId w:val="16"/>
  </w:num>
  <w:num w:numId="19" w16cid:durableId="12199020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23338672">
    <w:abstractNumId w:val="7"/>
  </w:num>
  <w:num w:numId="21" w16cid:durableId="1656254273">
    <w:abstractNumId w:val="4"/>
  </w:num>
  <w:num w:numId="22" w16cid:durableId="1341083122">
    <w:abstractNumId w:val="19"/>
  </w:num>
  <w:num w:numId="23" w16cid:durableId="54817511">
    <w:abstractNumId w:val="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 w:val="0"/>
          <w:color w:val="auto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624" w:hanging="624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24" w16cid:durableId="1779249741">
    <w:abstractNumId w:val="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 w:val="0"/>
          <w:color w:val="auto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624" w:hanging="624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25" w16cid:durableId="1703634101">
    <w:abstractNumId w:val="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 w:val="0"/>
          <w:color w:val="auto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26" w16cid:durableId="92938932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63C"/>
    <w:rsid w:val="000D2340"/>
    <w:rsid w:val="00140AAA"/>
    <w:rsid w:val="00173A71"/>
    <w:rsid w:val="00174646"/>
    <w:rsid w:val="00190133"/>
    <w:rsid w:val="00232A04"/>
    <w:rsid w:val="00232F54"/>
    <w:rsid w:val="00251152"/>
    <w:rsid w:val="00291705"/>
    <w:rsid w:val="00335981"/>
    <w:rsid w:val="00360DB1"/>
    <w:rsid w:val="00395785"/>
    <w:rsid w:val="00481B2B"/>
    <w:rsid w:val="00517022"/>
    <w:rsid w:val="00582EB4"/>
    <w:rsid w:val="005A51E5"/>
    <w:rsid w:val="005D3E22"/>
    <w:rsid w:val="00605A0D"/>
    <w:rsid w:val="007435CD"/>
    <w:rsid w:val="0077584A"/>
    <w:rsid w:val="0079269A"/>
    <w:rsid w:val="00884FCF"/>
    <w:rsid w:val="008D7559"/>
    <w:rsid w:val="008E0113"/>
    <w:rsid w:val="009153CE"/>
    <w:rsid w:val="0097660E"/>
    <w:rsid w:val="00997128"/>
    <w:rsid w:val="00A3397E"/>
    <w:rsid w:val="00A53AC7"/>
    <w:rsid w:val="00AA3EA7"/>
    <w:rsid w:val="00AD3A2E"/>
    <w:rsid w:val="00B1663C"/>
    <w:rsid w:val="00B6444B"/>
    <w:rsid w:val="00B948A5"/>
    <w:rsid w:val="00BC27AF"/>
    <w:rsid w:val="00C21F03"/>
    <w:rsid w:val="00CE2E21"/>
    <w:rsid w:val="00E46F1E"/>
    <w:rsid w:val="00E52087"/>
    <w:rsid w:val="00F03233"/>
    <w:rsid w:val="00FB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44BE9B"/>
  <w15:chartTrackingRefBased/>
  <w15:docId w15:val="{10F4DF4E-BDDC-4C48-966E-E114AC8DD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73A71"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customStyle="1" w:styleId="NormalWeb">
    <w:name w:val="Normal (Web)"/>
    <w:basedOn w:val="Normal"/>
    <w:pPr>
      <w:suppressAutoHyphens/>
      <w:spacing w:before="28" w:after="28" w:line="100" w:lineRule="atLeast"/>
    </w:pPr>
    <w:rPr>
      <w:kern w:val="1"/>
      <w:lang w:eastAsia="zh-CN"/>
    </w:rPr>
  </w:style>
  <w:style w:type="paragraph" w:styleId="Tekstbalonia">
    <w:name w:val="Balloon Text"/>
    <w:basedOn w:val="Normal"/>
    <w:link w:val="TekstbaloniaChar"/>
    <w:rPr>
      <w:rFonts w:ascii="Segoe UI" w:hAnsi="Segoe UI"/>
      <w:sz w:val="18"/>
      <w:szCs w:val="18"/>
      <w:lang w:val="x-none" w:eastAsia="x-none"/>
    </w:rPr>
  </w:style>
  <w:style w:type="character" w:customStyle="1" w:styleId="TekstbaloniaChar">
    <w:name w:val="Tekst balončića Char"/>
    <w:link w:val="Tekstbalonia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pPr>
      <w:spacing w:before="100" w:beforeAutospacing="1" w:after="100" w:afterAutospacing="1"/>
    </w:pPr>
  </w:style>
  <w:style w:type="character" w:customStyle="1" w:styleId="normaltextrun">
    <w:name w:val="normaltextrun"/>
  </w:style>
  <w:style w:type="character" w:customStyle="1" w:styleId="apple-converted-space">
    <w:name w:val="apple-converted-space"/>
  </w:style>
  <w:style w:type="character" w:customStyle="1" w:styleId="eop">
    <w:name w:val="eop"/>
  </w:style>
  <w:style w:type="character" w:styleId="Istaknuto">
    <w:name w:val="Emphasis"/>
    <w:qFormat/>
    <w:rPr>
      <w:i/>
      <w:iCs/>
    </w:rPr>
  </w:style>
  <w:style w:type="paragraph" w:styleId="Odlomakpopisa">
    <w:name w:val="List Paragraph"/>
    <w:basedOn w:val="Normal"/>
    <w:uiPriority w:val="34"/>
    <w:qFormat/>
    <w:pPr>
      <w:ind w:left="708"/>
    </w:pPr>
  </w:style>
  <w:style w:type="character" w:styleId="Referencakomentara">
    <w:name w:val="annotation reference"/>
    <w:rPr>
      <w:sz w:val="16"/>
      <w:szCs w:val="16"/>
    </w:rPr>
  </w:style>
  <w:style w:type="paragraph" w:styleId="Tekstkomentara">
    <w:name w:val="annotation text"/>
    <w:basedOn w:val="Normal"/>
    <w:link w:val="TekstkomentaraChar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</w:style>
  <w:style w:type="paragraph" w:styleId="Predmetkomentara">
    <w:name w:val="annotation subject"/>
    <w:basedOn w:val="Tekstkomentara"/>
    <w:next w:val="Tekstkomentara"/>
    <w:link w:val="PredmetkomentaraChar"/>
    <w:rPr>
      <w:b/>
      <w:bCs/>
    </w:rPr>
  </w:style>
  <w:style w:type="character" w:customStyle="1" w:styleId="PredmetkomentaraChar">
    <w:name w:val="Predmet komentara Char"/>
    <w:link w:val="Predmetkomentara"/>
    <w:rPr>
      <w:b/>
      <w:bCs/>
    </w:rPr>
  </w:style>
  <w:style w:type="paragraph" w:styleId="Bezproreda">
    <w:name w:val="No Spacing"/>
    <w:uiPriority w:val="1"/>
    <w:qFormat/>
    <w:rPr>
      <w:rFonts w:ascii="Calibri" w:hAnsi="Calibri"/>
      <w:sz w:val="22"/>
      <w:szCs w:val="22"/>
    </w:rPr>
  </w:style>
  <w:style w:type="table" w:styleId="Reetkatablice">
    <w:name w:val="Table Grid"/>
    <w:basedOn w:val="Obinatablica"/>
    <w:uiPriority w:val="5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ustomXml" Target="../customXml/item4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79CA36B3288C4B9E63F509940CB4DD" ma:contentTypeVersion="13" ma:contentTypeDescription="Stvaranje novog dokumenta." ma:contentTypeScope="" ma:versionID="5ce3c6883d9f0789f22991d7da555f61">
  <xsd:schema xmlns:xsd="http://www.w3.org/2001/XMLSchema" xmlns:xs="http://www.w3.org/2001/XMLSchema" xmlns:p="http://schemas.microsoft.com/office/2006/metadata/properties" xmlns:ns2="5ef6bd2f-b72a-499d-9136-78a36fcb0d6a" xmlns:ns3="8b5a9a19-c406-47ac-9830-d040dcd290f6" targetNamespace="http://schemas.microsoft.com/office/2006/metadata/properties" ma:root="true" ma:fieldsID="c208dd5f6449ff73a2300e4a6092b614" ns2:_="" ns3:_="">
    <xsd:import namespace="5ef6bd2f-b72a-499d-9136-78a36fcb0d6a"/>
    <xsd:import namespace="8b5a9a19-c406-47ac-9830-d040dcd290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6bd2f-b72a-499d-9136-78a36fcb0d6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ajednički se koristi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ji o zajedničkom korištenju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c2925a1-36a3-4809-8c4d-dcc04fede8fe}" ma:internalName="TaxCatchAll" ma:showField="CatchAllData" ma:web="5ef6bd2f-b72a-499d-9136-78a36fcb0d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a9a19-c406-47ac-9830-d040dcd290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Oznake slika" ma:readOnly="false" ma:fieldId="{5cf76f15-5ced-4ddc-b409-7134ff3c332f}" ma:taxonomyMulti="true" ma:sspId="f08e3787-782e-4993-8253-2e2e1d8f7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5a9a19-c406-47ac-9830-d040dcd290f6">
      <Terms xmlns="http://schemas.microsoft.com/office/infopath/2007/PartnerControls"/>
    </lcf76f155ced4ddcb4097134ff3c332f>
    <TaxCatchAll xmlns="5ef6bd2f-b72a-499d-9136-78a36fcb0d6a" xsi:nil="true"/>
  </documentManagement>
</p:properties>
</file>

<file path=customXml/itemProps1.xml><?xml version="1.0" encoding="utf-8"?>
<ds:datastoreItem xmlns:ds="http://schemas.openxmlformats.org/officeDocument/2006/customXml" ds:itemID="{AE890B34-7BD7-4C28-B608-DA17838D05A2}">
  <ds:schemaRefs>
    <ds:schemaRef ds:uri="http://schemas.openxmlformats.org/officeDocument/2006/bibliography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7FF41E4A-4B42-4B1F-9ED8-1B7ABC5A36B3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5ef6bd2f-b72a-499d-9136-78a36fcb0d6a"/>
    <ds:schemaRef ds:uri="8b5a9a19-c406-47ac-9830-d040dcd290f6"/>
  </ds:schemaRefs>
</ds:datastoreItem>
</file>

<file path=customXml/itemProps3.xml><?xml version="1.0" encoding="utf-8"?>
<ds:datastoreItem xmlns:ds="http://schemas.openxmlformats.org/officeDocument/2006/customXml" ds:itemID="{80CDE8DA-FF76-4709-8B61-77DB21BD41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98ED63-A366-4054-AE68-645E6361A5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Natječaj za prijam u službu  na radno mjesto viši stručni suradnik za društvene djelatnosti i upravljanje gradskom imovinom</vt:lpstr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Natječaj za prijam u službu  na radno mjesto viši stručni suradnik za društvene djelatnosti i upravljanje gradskom imovinom</dc:title>
  <dc:subject/>
  <dc:creator>Ksenija</dc:creator>
  <cp:keywords/>
  <cp:lastModifiedBy>Nikolina Šoštarić Tkalec</cp:lastModifiedBy>
  <cp:revision>3</cp:revision>
  <cp:lastPrinted>2024-01-16T13:15:00Z</cp:lastPrinted>
  <dcterms:created xsi:type="dcterms:W3CDTF">2024-01-24T11:21:00Z</dcterms:created>
  <dcterms:modified xsi:type="dcterms:W3CDTF">2024-01-24T11:21:00Z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-1487068750</vt:i4>
  </property>
  <property fmtid="{D5CDD505-2E9C-101B-9397-08002B2CF9AE}" pid="3" name="lcf76f155ced4ddcb4097134ff3c332f">
    <vt:lpwstr/>
  </property>
  <property fmtid="{D5CDD505-2E9C-101B-9397-08002B2CF9AE}" pid="4" name="TaxCatchAll">
    <vt:lpwstr/>
  </property>
  <property fmtid="{D5CDD505-2E9C-101B-9397-08002B2CF9AE}" pid="5" name="MediaServiceImageTags">
    <vt:lpwstr/>
  </property>
  <property fmtid="{D5CDD505-2E9C-101B-9397-08002B2CF9AE}" pid="6" name="ContentTypeId">
    <vt:lpwstr>0x010100F379CA36B3288C4B9E63F509940CB4DD</vt:lpwstr>
  </property>
</Properties>
</file>